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C14" w:rsidRDefault="00C14795" w:rsidP="00290174">
      <w:pPr>
        <w:spacing w:after="0" w:line="240" w:lineRule="auto"/>
        <w:jc w:val="center"/>
        <w:rPr>
          <w:b/>
        </w:rPr>
      </w:pPr>
      <w:r>
        <w:rPr>
          <w:b/>
        </w:rPr>
        <w:t>UNIVERSIDAD COOPERATIVA DE COLOMBIA</w:t>
      </w:r>
    </w:p>
    <w:p w:rsidR="00C14795" w:rsidRDefault="00C14795" w:rsidP="00290174">
      <w:pPr>
        <w:spacing w:after="0" w:line="240" w:lineRule="auto"/>
        <w:jc w:val="center"/>
        <w:rPr>
          <w:b/>
        </w:rPr>
      </w:pPr>
      <w:r>
        <w:rPr>
          <w:b/>
        </w:rPr>
        <w:t>Bucaramanga</w:t>
      </w:r>
    </w:p>
    <w:p w:rsidR="00C14795" w:rsidRDefault="00C14795" w:rsidP="00290174">
      <w:pPr>
        <w:spacing w:after="0" w:line="240" w:lineRule="auto"/>
        <w:jc w:val="center"/>
        <w:rPr>
          <w:b/>
        </w:rPr>
      </w:pPr>
      <w:r>
        <w:rPr>
          <w:b/>
        </w:rPr>
        <w:t>Facultad de Ciencias Administrativas</w:t>
      </w:r>
      <w:r w:rsidR="00290174">
        <w:rPr>
          <w:b/>
        </w:rPr>
        <w:t xml:space="preserve"> y</w:t>
      </w:r>
      <w:r>
        <w:rPr>
          <w:b/>
        </w:rPr>
        <w:t xml:space="preserve"> Económicas</w:t>
      </w:r>
    </w:p>
    <w:p w:rsidR="00C14795" w:rsidRDefault="00C14795" w:rsidP="00290174">
      <w:pPr>
        <w:spacing w:after="0" w:line="240" w:lineRule="auto"/>
        <w:jc w:val="center"/>
        <w:rPr>
          <w:b/>
        </w:rPr>
      </w:pPr>
      <w:r>
        <w:rPr>
          <w:b/>
        </w:rPr>
        <w:t>ADMINISTRACIÓN DE EMPRESAS</w:t>
      </w:r>
    </w:p>
    <w:p w:rsidR="00290174" w:rsidRDefault="00290174" w:rsidP="00290174">
      <w:pPr>
        <w:spacing w:after="0" w:line="240" w:lineRule="auto"/>
        <w:jc w:val="center"/>
        <w:rPr>
          <w:b/>
        </w:rPr>
      </w:pPr>
    </w:p>
    <w:p w:rsidR="00611996" w:rsidRDefault="00611996" w:rsidP="00611996">
      <w:pPr>
        <w:spacing w:after="0" w:line="240" w:lineRule="auto"/>
        <w:jc w:val="center"/>
        <w:rPr>
          <w:b/>
        </w:rPr>
      </w:pPr>
      <w:r>
        <w:rPr>
          <w:b/>
        </w:rPr>
        <w:t>INVESTIGACIÓN OPERACIONAL II (120301451)</w:t>
      </w:r>
    </w:p>
    <w:p w:rsidR="00B37AB6" w:rsidRDefault="00B37AB6" w:rsidP="00C14795">
      <w:bookmarkStart w:id="0" w:name="_GoBack"/>
      <w:bookmarkEnd w:id="0"/>
    </w:p>
    <w:p w:rsidR="008B2D36" w:rsidRDefault="00C14795" w:rsidP="00F74D83">
      <w:pPr>
        <w:spacing w:after="0"/>
        <w:rPr>
          <w:b/>
        </w:rPr>
      </w:pPr>
      <w:r w:rsidRPr="00C14795">
        <w:t>Docente:</w:t>
      </w:r>
      <w:r>
        <w:rPr>
          <w:b/>
        </w:rPr>
        <w:t xml:space="preserve"> </w:t>
      </w:r>
      <w:r w:rsidR="008B2D36">
        <w:rPr>
          <w:b/>
        </w:rPr>
        <w:tab/>
      </w:r>
      <w:r>
        <w:rPr>
          <w:b/>
        </w:rPr>
        <w:t>HÉCTOR FLORENTINO HERNÁNDEZ CÁRDENAS</w:t>
      </w:r>
    </w:p>
    <w:p w:rsidR="00F74D83" w:rsidRDefault="00F74D83" w:rsidP="00F74D83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hyperlink r:id="rId8" w:history="1">
        <w:r w:rsidRPr="00B14EDE">
          <w:rPr>
            <w:rStyle w:val="Hipervnculo"/>
            <w:b/>
          </w:rPr>
          <w:t>hector.hernandezc@campusucc.edu.co</w:t>
        </w:r>
      </w:hyperlink>
    </w:p>
    <w:p w:rsidR="00F74D83" w:rsidRDefault="00F74D83" w:rsidP="00F74D83">
      <w:pPr>
        <w:spacing w:after="0"/>
        <w:rPr>
          <w:b/>
        </w:rPr>
      </w:pPr>
    </w:p>
    <w:p w:rsidR="005E644B" w:rsidRPr="006E7082" w:rsidRDefault="0017702A" w:rsidP="0017702A">
      <w:pPr>
        <w:jc w:val="center"/>
        <w:rPr>
          <w:i/>
        </w:rPr>
      </w:pPr>
      <w:r w:rsidRPr="006E7082">
        <w:rPr>
          <w:i/>
        </w:rPr>
        <w:t>Formación universitaria (cualidad de universal) – Integral (honestidad y transparencia)</w:t>
      </w:r>
    </w:p>
    <w:p w:rsidR="00290174" w:rsidRDefault="005E644B" w:rsidP="005E644B">
      <w:pPr>
        <w:rPr>
          <w:b/>
        </w:rPr>
      </w:pPr>
      <w:r>
        <w:t>Metodología:</w:t>
      </w:r>
      <w:r>
        <w:tab/>
      </w:r>
      <w:r>
        <w:rPr>
          <w:b/>
        </w:rPr>
        <w:t>MICEA</w:t>
      </w:r>
      <w:r w:rsidR="0017702A">
        <w:rPr>
          <w:b/>
        </w:rPr>
        <w:t xml:space="preserve"> – M</w:t>
      </w:r>
      <w:r w:rsidR="0017702A" w:rsidRPr="0017702A">
        <w:t>etodología</w:t>
      </w:r>
      <w:r w:rsidR="0017702A">
        <w:rPr>
          <w:b/>
        </w:rPr>
        <w:t xml:space="preserve"> I</w:t>
      </w:r>
      <w:r w:rsidR="0017702A" w:rsidRPr="0017702A">
        <w:t xml:space="preserve">nterdisciplinaria </w:t>
      </w:r>
      <w:r w:rsidR="0017702A">
        <w:rPr>
          <w:b/>
        </w:rPr>
        <w:t>C</w:t>
      </w:r>
      <w:r w:rsidR="0017702A" w:rsidRPr="0017702A">
        <w:t xml:space="preserve">entrada en </w:t>
      </w:r>
      <w:r w:rsidR="0017702A">
        <w:rPr>
          <w:b/>
        </w:rPr>
        <w:t>E</w:t>
      </w:r>
      <w:r w:rsidR="0017702A" w:rsidRPr="0017702A">
        <w:t xml:space="preserve">quipos de </w:t>
      </w:r>
      <w:r w:rsidR="0017702A">
        <w:rPr>
          <w:b/>
        </w:rPr>
        <w:t>A</w:t>
      </w:r>
      <w:r w:rsidR="0017702A" w:rsidRPr="0017702A">
        <w:t>prendizaje</w:t>
      </w:r>
      <w:r w:rsidR="0017702A">
        <w:rPr>
          <w:b/>
        </w:rPr>
        <w:t xml:space="preserve"> - </w:t>
      </w:r>
    </w:p>
    <w:p w:rsidR="0017702A" w:rsidRDefault="0017702A" w:rsidP="006E7082">
      <w:pPr>
        <w:spacing w:after="0"/>
      </w:pPr>
      <w:r>
        <w:rPr>
          <w:b/>
        </w:rPr>
        <w:tab/>
      </w:r>
      <w:r>
        <w:t>Momentos:</w:t>
      </w:r>
      <w:r>
        <w:tab/>
        <w:t>1. Presentación del tema por parte del docente</w:t>
      </w:r>
    </w:p>
    <w:p w:rsidR="0017702A" w:rsidRDefault="0017702A" w:rsidP="006E7082">
      <w:pPr>
        <w:spacing w:after="0"/>
      </w:pPr>
      <w:r>
        <w:tab/>
      </w:r>
      <w:r>
        <w:tab/>
      </w:r>
      <w:r>
        <w:tab/>
        <w:t>2. Trabajo individual del estudiante (complementando y profundizando)</w:t>
      </w:r>
    </w:p>
    <w:p w:rsidR="0017702A" w:rsidRDefault="0017702A" w:rsidP="006E7082">
      <w:pPr>
        <w:spacing w:after="0"/>
      </w:pPr>
      <w:r>
        <w:tab/>
      </w:r>
      <w:r>
        <w:tab/>
      </w:r>
      <w:r>
        <w:tab/>
        <w:t>3. Trabajo en grupo (</w:t>
      </w:r>
      <w:r w:rsidR="0019483C">
        <w:t>resultados de las dos actividades anteriores y hacer ejercicios)</w:t>
      </w:r>
    </w:p>
    <w:p w:rsidR="0019483C" w:rsidRDefault="0019483C" w:rsidP="006E7082">
      <w:pPr>
        <w:spacing w:after="0"/>
      </w:pPr>
      <w:r>
        <w:tab/>
      </w:r>
      <w:r>
        <w:tab/>
      </w:r>
      <w:r>
        <w:tab/>
        <w:t>4. Consulta a expertos (su profesor, otro profesor o un externo)</w:t>
      </w:r>
    </w:p>
    <w:p w:rsidR="0019483C" w:rsidRDefault="0019483C" w:rsidP="006E7082">
      <w:pPr>
        <w:spacing w:after="0"/>
      </w:pPr>
      <w:r>
        <w:tab/>
      </w:r>
      <w:r>
        <w:tab/>
      </w:r>
      <w:r>
        <w:tab/>
        <w:t>5. Socialización (exposición de su experiencia ante el grupo)</w:t>
      </w:r>
    </w:p>
    <w:p w:rsidR="006E7082" w:rsidRDefault="006E7082" w:rsidP="006E7082">
      <w:pPr>
        <w:spacing w:after="0"/>
        <w:rPr>
          <w:b/>
        </w:rPr>
      </w:pPr>
    </w:p>
    <w:p w:rsidR="0019483C" w:rsidRDefault="0019483C" w:rsidP="005E644B">
      <w:pPr>
        <w:rPr>
          <w:b/>
        </w:rPr>
      </w:pPr>
      <w:r>
        <w:rPr>
          <w:b/>
        </w:rPr>
        <w:t>CONTENIDOS POR CORTES:</w:t>
      </w:r>
    </w:p>
    <w:p w:rsidR="0019483C" w:rsidRDefault="00A115DD" w:rsidP="0019483C">
      <w:pPr>
        <w:pStyle w:val="Prrafodelista"/>
        <w:numPr>
          <w:ilvl w:val="0"/>
          <w:numId w:val="7"/>
        </w:numPr>
      </w:pPr>
      <w:r>
        <w:t>Planeación y control de proyectos. PERT y CPM.</w:t>
      </w:r>
    </w:p>
    <w:p w:rsidR="0019483C" w:rsidRDefault="00A115DD" w:rsidP="0019483C">
      <w:pPr>
        <w:pStyle w:val="Prrafodelista"/>
        <w:numPr>
          <w:ilvl w:val="0"/>
          <w:numId w:val="7"/>
        </w:numPr>
      </w:pPr>
      <w:r>
        <w:t>Modelos de líneas de espera o Teoría de colas</w:t>
      </w:r>
    </w:p>
    <w:p w:rsidR="0019483C" w:rsidRDefault="00A115DD" w:rsidP="0019483C">
      <w:pPr>
        <w:pStyle w:val="Prrafodelista"/>
        <w:numPr>
          <w:ilvl w:val="0"/>
          <w:numId w:val="7"/>
        </w:numPr>
      </w:pPr>
      <w:r>
        <w:t>Modelos Básicos de control de inventarios.</w:t>
      </w:r>
    </w:p>
    <w:p w:rsidR="006E7082" w:rsidRDefault="00A115DD" w:rsidP="0019483C">
      <w:pPr>
        <w:pStyle w:val="Prrafodelista"/>
        <w:numPr>
          <w:ilvl w:val="0"/>
          <w:numId w:val="7"/>
        </w:numPr>
      </w:pPr>
      <w:r>
        <w:t>Otros modelos de control de inventarios (producción).</w:t>
      </w:r>
    </w:p>
    <w:p w:rsidR="002F52B5" w:rsidRDefault="002F52B5" w:rsidP="006E7082">
      <w:pPr>
        <w:rPr>
          <w:b/>
        </w:rPr>
      </w:pPr>
    </w:p>
    <w:p w:rsidR="006E7082" w:rsidRDefault="006E7082" w:rsidP="006E7082">
      <w:r>
        <w:rPr>
          <w:b/>
        </w:rPr>
        <w:t>EVALUACIÓN</w:t>
      </w:r>
      <w:r w:rsidR="009F5C8C">
        <w:rPr>
          <w:b/>
        </w:rPr>
        <w:t xml:space="preserve"> PRIMER</w:t>
      </w:r>
      <w:r>
        <w:rPr>
          <w:b/>
        </w:rPr>
        <w:t xml:space="preserve"> CORTE:</w:t>
      </w:r>
      <w:r>
        <w:tab/>
      </w:r>
      <w:r>
        <w:tab/>
      </w:r>
    </w:p>
    <w:p w:rsidR="006E7082" w:rsidRDefault="006E7082" w:rsidP="006E7082">
      <w:pPr>
        <w:spacing w:after="0"/>
        <w:ind w:firstLine="709"/>
      </w:pPr>
      <w:r>
        <w:t>50% Evaluación individual escrita</w:t>
      </w:r>
      <w:r w:rsidR="002F52B5">
        <w:t>, entre el 10% y el 30% es en ingles</w:t>
      </w:r>
      <w:r>
        <w:t>.</w:t>
      </w:r>
      <w:r w:rsidR="009F5C8C">
        <w:t xml:space="preserve"> Fecha definida. Revisión personal en la siguiente clase.</w:t>
      </w:r>
      <w:r>
        <w:tab/>
      </w:r>
    </w:p>
    <w:p w:rsidR="006E7082" w:rsidRPr="006E7082" w:rsidRDefault="006E7082" w:rsidP="006E7082">
      <w:pPr>
        <w:spacing w:after="0"/>
        <w:ind w:firstLine="709"/>
      </w:pPr>
      <w:r>
        <w:t>50% Trabajos</w:t>
      </w:r>
      <w:r w:rsidR="009F5C8C">
        <w:t xml:space="preserve"> con normas ICONTEC de consulta personal realizada de los libros físicos disponibles en biblioteca (se envía por correo electrónico y se entrega </w:t>
      </w:r>
      <w:r w:rsidR="00415965">
        <w:t>personalmente en clase</w:t>
      </w:r>
      <w:r w:rsidR="009F5C8C">
        <w:t>)</w:t>
      </w:r>
      <w:r w:rsidR="00415965">
        <w:t xml:space="preserve">. </w:t>
      </w:r>
      <w:proofErr w:type="spellStart"/>
      <w:r w:rsidR="00415965">
        <w:t>Quizes</w:t>
      </w:r>
      <w:proofErr w:type="spellEnd"/>
      <w:r>
        <w:t>, participación.</w:t>
      </w:r>
    </w:p>
    <w:p w:rsidR="00415965" w:rsidRDefault="00415965" w:rsidP="00415965">
      <w:pPr>
        <w:spacing w:after="0"/>
        <w:rPr>
          <w:b/>
        </w:rPr>
      </w:pPr>
    </w:p>
    <w:p w:rsidR="00415965" w:rsidRDefault="00415965" w:rsidP="00415965">
      <w:r>
        <w:rPr>
          <w:b/>
        </w:rPr>
        <w:t>EVALUACIÓN SEGUNDO CORTE:</w:t>
      </w:r>
      <w:r>
        <w:tab/>
      </w:r>
      <w:r>
        <w:tab/>
      </w:r>
    </w:p>
    <w:p w:rsidR="00415965" w:rsidRDefault="00415965" w:rsidP="00415965">
      <w:pPr>
        <w:spacing w:after="0"/>
        <w:ind w:firstLine="709"/>
      </w:pPr>
      <w:r>
        <w:t>50% Evaluación individual escrita</w:t>
      </w:r>
      <w:r w:rsidR="002F52B5">
        <w:t>, entre el 10% y el 30% es en ingles</w:t>
      </w:r>
      <w:r>
        <w:t>. Fecha definida. Revisión personal en la siguiente clase.</w:t>
      </w:r>
      <w:r>
        <w:tab/>
      </w:r>
    </w:p>
    <w:p w:rsidR="00415965" w:rsidRPr="006E7082" w:rsidRDefault="00415965" w:rsidP="00415965">
      <w:pPr>
        <w:spacing w:after="0"/>
        <w:ind w:firstLine="709"/>
      </w:pPr>
      <w:r>
        <w:t xml:space="preserve">50% Trabajos con normas ICONTEC de consulta realizada de las bases de datos disponibles en biblioteca (se envía por correo electrónico y se entrega personalmente en clase). </w:t>
      </w:r>
      <w:proofErr w:type="spellStart"/>
      <w:r>
        <w:t>Quizes</w:t>
      </w:r>
      <w:proofErr w:type="spellEnd"/>
      <w:r>
        <w:t>, participación.</w:t>
      </w:r>
    </w:p>
    <w:p w:rsidR="00415965" w:rsidRDefault="00415965" w:rsidP="00415965">
      <w:pPr>
        <w:spacing w:after="0"/>
        <w:rPr>
          <w:b/>
        </w:rPr>
      </w:pPr>
    </w:p>
    <w:p w:rsidR="002F52B5" w:rsidRDefault="002F52B5" w:rsidP="00415965">
      <w:pPr>
        <w:rPr>
          <w:b/>
        </w:rPr>
      </w:pPr>
    </w:p>
    <w:p w:rsidR="00415965" w:rsidRDefault="00415965" w:rsidP="00415965">
      <w:r>
        <w:rPr>
          <w:b/>
        </w:rPr>
        <w:lastRenderedPageBreak/>
        <w:t>EVALUACIÓN TERCER CORTE:</w:t>
      </w:r>
      <w:r>
        <w:tab/>
      </w:r>
      <w:r>
        <w:tab/>
      </w:r>
    </w:p>
    <w:p w:rsidR="00415965" w:rsidRDefault="00415965" w:rsidP="00415965">
      <w:pPr>
        <w:spacing w:after="0"/>
        <w:ind w:firstLine="709"/>
      </w:pPr>
      <w:r>
        <w:t>50% Evaluación individual escrita</w:t>
      </w:r>
      <w:r w:rsidR="002F52B5">
        <w:t>, entre el 10% y el 30% es en ingles</w:t>
      </w:r>
      <w:r>
        <w:t>. Fecha definida. Revisión personal en la siguiente clase.</w:t>
      </w:r>
      <w:r>
        <w:tab/>
      </w:r>
    </w:p>
    <w:p w:rsidR="00415965" w:rsidRPr="006E7082" w:rsidRDefault="00415965" w:rsidP="00415965">
      <w:pPr>
        <w:spacing w:after="0"/>
        <w:ind w:firstLine="709"/>
      </w:pPr>
      <w:r>
        <w:t xml:space="preserve">50% Exposición de un ejercicio de los temas vistos, se evalúa contenido y presentación (se envía </w:t>
      </w:r>
      <w:r w:rsidR="00F74D83">
        <w:t xml:space="preserve">la presentación </w:t>
      </w:r>
      <w:r>
        <w:t xml:space="preserve">por correo electrónico). </w:t>
      </w:r>
      <w:proofErr w:type="spellStart"/>
      <w:r>
        <w:t>Quizes</w:t>
      </w:r>
      <w:proofErr w:type="spellEnd"/>
      <w:r>
        <w:t>, participación.</w:t>
      </w:r>
    </w:p>
    <w:p w:rsidR="00415965" w:rsidRDefault="00415965" w:rsidP="00415965">
      <w:pPr>
        <w:spacing w:after="0"/>
        <w:rPr>
          <w:b/>
        </w:rPr>
      </w:pPr>
    </w:p>
    <w:p w:rsidR="00415965" w:rsidRDefault="00415965" w:rsidP="00415965">
      <w:r>
        <w:rPr>
          <w:b/>
        </w:rPr>
        <w:t>EVALUACIÓN CUARTO CORTE:</w:t>
      </w:r>
      <w:r>
        <w:tab/>
      </w:r>
      <w:r>
        <w:tab/>
      </w:r>
    </w:p>
    <w:p w:rsidR="00415965" w:rsidRDefault="00415965" w:rsidP="00415965">
      <w:pPr>
        <w:spacing w:after="0"/>
        <w:ind w:firstLine="709"/>
      </w:pPr>
      <w:r>
        <w:t>50% Evaluación individual escrita</w:t>
      </w:r>
      <w:r w:rsidR="002F52B5">
        <w:t>, entre el 10% y el 30% es en ingles</w:t>
      </w:r>
      <w:r>
        <w:t>. Fecha definida. Revisión personal en la siguiente clase.</w:t>
      </w:r>
      <w:r>
        <w:tab/>
      </w:r>
    </w:p>
    <w:p w:rsidR="00415965" w:rsidRPr="006E7082" w:rsidRDefault="00415965" w:rsidP="00415965">
      <w:pPr>
        <w:spacing w:after="0"/>
        <w:ind w:firstLine="709"/>
      </w:pPr>
      <w:r>
        <w:t xml:space="preserve">50% Exposición de una aplicación </w:t>
      </w:r>
      <w:r w:rsidR="00F74D83">
        <w:t xml:space="preserve">realizada por los estudiantes </w:t>
      </w:r>
      <w:r>
        <w:t>de los temas vistos, se evalúa contenido y presentación</w:t>
      </w:r>
      <w:r w:rsidR="00F74D83">
        <w:t xml:space="preserve"> (hacer el trabajo, no buscarlo en internet, </w:t>
      </w:r>
      <w:r>
        <w:t xml:space="preserve">se envía </w:t>
      </w:r>
      <w:r w:rsidR="00F74D83">
        <w:t xml:space="preserve">la presentación </w:t>
      </w:r>
      <w:r>
        <w:t xml:space="preserve">por correo electrónico). </w:t>
      </w:r>
      <w:proofErr w:type="spellStart"/>
      <w:r>
        <w:t>Quizes</w:t>
      </w:r>
      <w:proofErr w:type="spellEnd"/>
      <w:r>
        <w:t>, participación.</w:t>
      </w:r>
    </w:p>
    <w:p w:rsidR="006E7082" w:rsidRPr="00056C3C" w:rsidRDefault="006E7082" w:rsidP="00056C3C"/>
    <w:p w:rsidR="00B70C0D" w:rsidRPr="002C1149" w:rsidRDefault="00B70C0D" w:rsidP="00B70C0D">
      <w:pPr>
        <w:jc w:val="center"/>
        <w:rPr>
          <w:b/>
        </w:rPr>
      </w:pPr>
      <w:r w:rsidRPr="002C1149">
        <w:rPr>
          <w:b/>
        </w:rPr>
        <w:t>BIBLIOGRAFIA</w:t>
      </w:r>
      <w:r>
        <w:rPr>
          <w:b/>
        </w:rPr>
        <w:t xml:space="preserve"> DISPONIBLE EN BIBLIOTECA</w:t>
      </w:r>
    </w:p>
    <w:p w:rsidR="00B70C0D" w:rsidRDefault="00B70C0D" w:rsidP="00B70C0D">
      <w:r>
        <w:rPr>
          <w:b/>
        </w:rPr>
        <w:t xml:space="preserve">MÉTODOS CUANTITATIVOS para los negocios; </w:t>
      </w:r>
      <w:r w:rsidRPr="002C1149">
        <w:t xml:space="preserve">David R. Anderson, Dennis J. </w:t>
      </w:r>
      <w:proofErr w:type="spellStart"/>
      <w:r w:rsidRPr="002C1149">
        <w:t>Sweeney</w:t>
      </w:r>
      <w:proofErr w:type="spellEnd"/>
      <w:r w:rsidRPr="002C1149">
        <w:t xml:space="preserve">, Thomas A. Williams; Novena edición; CENGAGE </w:t>
      </w:r>
      <w:proofErr w:type="spellStart"/>
      <w:r w:rsidRPr="002C1149">
        <w:t>Learning</w:t>
      </w:r>
      <w:proofErr w:type="spellEnd"/>
      <w:r w:rsidRPr="002C1149">
        <w:t>. México</w:t>
      </w:r>
    </w:p>
    <w:p w:rsidR="00B70C0D" w:rsidRPr="00F30F07" w:rsidRDefault="00B70C0D" w:rsidP="00B70C0D">
      <w:r>
        <w:rPr>
          <w:b/>
        </w:rPr>
        <w:t>ADMINISTRACIÓN DE PRODUCCIÓN Y OPERACIONES: MANUFACTURA Y SERVICIOS;</w:t>
      </w:r>
      <w:r>
        <w:t xml:space="preserve"> Chase, Aquilino, </w:t>
      </w:r>
      <w:proofErr w:type="spellStart"/>
      <w:r>
        <w:t>Jacobs</w:t>
      </w:r>
      <w:proofErr w:type="spellEnd"/>
      <w:r>
        <w:t xml:space="preserve">. Octava edición; </w:t>
      </w:r>
      <w:proofErr w:type="spellStart"/>
      <w:r>
        <w:t>McGRAW</w:t>
      </w:r>
      <w:proofErr w:type="spellEnd"/>
      <w:r>
        <w:t>-HILL</w:t>
      </w:r>
    </w:p>
    <w:p w:rsidR="00B70C0D" w:rsidRDefault="00B70C0D" w:rsidP="00B70C0D">
      <w:pPr>
        <w:rPr>
          <w:b/>
        </w:rPr>
      </w:pPr>
      <w:r>
        <w:rPr>
          <w:b/>
        </w:rPr>
        <w:t xml:space="preserve">INVESTIGACIÓN DE OPERACIONES EN LA CIENCIA ADMINISTRATIVA; </w:t>
      </w:r>
      <w:r w:rsidRPr="002C1149">
        <w:t xml:space="preserve">G. D. </w:t>
      </w:r>
      <w:proofErr w:type="spellStart"/>
      <w:r w:rsidRPr="002C1149">
        <w:t>Eppen</w:t>
      </w:r>
      <w:proofErr w:type="spellEnd"/>
      <w:r w:rsidRPr="002C1149">
        <w:t xml:space="preserve">, F. J. </w:t>
      </w:r>
      <w:proofErr w:type="spellStart"/>
      <w:r w:rsidRPr="002C1149">
        <w:t>Gould</w:t>
      </w:r>
      <w:proofErr w:type="spellEnd"/>
      <w:r>
        <w:t xml:space="preserve">, C.P. Schmidt, Jeffrey H. Moore, Larry R. </w:t>
      </w:r>
      <w:proofErr w:type="spellStart"/>
      <w:r>
        <w:t>Weatherfrord</w:t>
      </w:r>
      <w:proofErr w:type="spellEnd"/>
      <w:r w:rsidRPr="002C1149">
        <w:t>; Edición en español; PRENTICE-HALL HISPANOAMERICANA S.A. México.</w:t>
      </w:r>
      <w:r>
        <w:t xml:space="preserve"> 1re, 3re y 5ta Ediciones.</w:t>
      </w:r>
    </w:p>
    <w:p w:rsidR="00B70C0D" w:rsidRDefault="00B70C0D" w:rsidP="00B70C0D">
      <w:r>
        <w:rPr>
          <w:b/>
        </w:rPr>
        <w:t xml:space="preserve">ADMINISTRACIÓN DE OPERACIONES Toma de decisiones en la función de operaciones; </w:t>
      </w:r>
      <w:r w:rsidRPr="002C1149">
        <w:t xml:space="preserve">Roger G. Schroeder; Tercera edición; </w:t>
      </w:r>
      <w:proofErr w:type="spellStart"/>
      <w:r w:rsidRPr="002C1149">
        <w:t>McGRAW</w:t>
      </w:r>
      <w:proofErr w:type="spellEnd"/>
      <w:r w:rsidRPr="002C1149">
        <w:t>-HILL. México.</w:t>
      </w:r>
      <w:r>
        <w:t xml:space="preserve"> 3ra Edición.</w:t>
      </w:r>
    </w:p>
    <w:p w:rsidR="00B70C0D" w:rsidRDefault="00B70C0D" w:rsidP="00B70C0D">
      <w:r w:rsidRPr="009411BE">
        <w:rPr>
          <w:b/>
        </w:rPr>
        <w:t>DESARROLLE E IMPLEMENTE UN SISTEMA OPERACIONAL, más allá del análisis técnico.</w:t>
      </w:r>
      <w:r>
        <w:t xml:space="preserve"> </w:t>
      </w:r>
      <w:proofErr w:type="spellStart"/>
      <w:r>
        <w:t>Tushur</w:t>
      </w:r>
      <w:proofErr w:type="spellEnd"/>
      <w:r>
        <w:t xml:space="preserve"> S. Chande, PhD; Prentice Hall.</w:t>
      </w:r>
    </w:p>
    <w:p w:rsidR="00B70C0D" w:rsidRDefault="00B70C0D" w:rsidP="00B70C0D">
      <w:r w:rsidRPr="009411BE">
        <w:rPr>
          <w:b/>
        </w:rPr>
        <w:t>MÉTODOS CUANTITATIVOS PARA LA TOMA DE DECISIONES EN ADMINISTRACIÓN.</w:t>
      </w:r>
      <w:r>
        <w:t xml:space="preserve"> Charles A. </w:t>
      </w:r>
      <w:proofErr w:type="spellStart"/>
      <w:r>
        <w:t>Gallagher</w:t>
      </w:r>
      <w:proofErr w:type="spellEnd"/>
      <w:r>
        <w:t xml:space="preserve">, </w:t>
      </w:r>
      <w:proofErr w:type="spellStart"/>
      <w:r>
        <w:t>Hugh</w:t>
      </w:r>
      <w:proofErr w:type="spellEnd"/>
      <w:r>
        <w:t xml:space="preserve"> J. Watson; McGraw Hill.</w:t>
      </w:r>
    </w:p>
    <w:p w:rsidR="00B70C0D" w:rsidRPr="009411BE" w:rsidRDefault="00B70C0D" w:rsidP="00B70C0D">
      <w:r w:rsidRPr="009411BE">
        <w:rPr>
          <w:b/>
        </w:rPr>
        <w:t>LA ESENCIA DE LA ADMINISTRACIÓN DE OPERACIONES</w:t>
      </w:r>
      <w:r>
        <w:t xml:space="preserve">. </w:t>
      </w:r>
      <w:r w:rsidRPr="009411BE">
        <w:t>Terry Hill; Prentice Hall Hispanoamericana S.A.</w:t>
      </w:r>
    </w:p>
    <w:p w:rsidR="00B70C0D" w:rsidRDefault="00B70C0D" w:rsidP="00B70C0D">
      <w:r w:rsidRPr="009411BE">
        <w:rPr>
          <w:b/>
        </w:rPr>
        <w:t>EJERCICIOS DE INVESTIGACIÓN DE OPERACIONES.</w:t>
      </w:r>
      <w:r>
        <w:t xml:space="preserve"> Félix Alonso </w:t>
      </w:r>
      <w:proofErr w:type="spellStart"/>
      <w:r>
        <w:t>Gornollon</w:t>
      </w:r>
      <w:proofErr w:type="spellEnd"/>
      <w:r>
        <w:t>. ESIC Escuela Superior de Gestión Comercial y Marketing.</w:t>
      </w:r>
    </w:p>
    <w:p w:rsidR="00B70C0D" w:rsidRPr="009411BE" w:rsidRDefault="00B70C0D" w:rsidP="00B70C0D">
      <w:r w:rsidRPr="009411BE">
        <w:rPr>
          <w:b/>
        </w:rPr>
        <w:t>INVESTIGACIÓN DE OPERACIONES.</w:t>
      </w:r>
      <w:r>
        <w:t xml:space="preserve"> </w:t>
      </w:r>
      <w:r w:rsidRPr="009411BE">
        <w:t xml:space="preserve">Frederick S. </w:t>
      </w:r>
      <w:proofErr w:type="spellStart"/>
      <w:r w:rsidRPr="009411BE">
        <w:t>Hillier</w:t>
      </w:r>
      <w:proofErr w:type="spellEnd"/>
      <w:r w:rsidRPr="009411BE">
        <w:t>, Gerald J. Lieberman. McGraw Hill. 5ta, 6ta y 7ma Edición.</w:t>
      </w:r>
    </w:p>
    <w:p w:rsidR="00B70C0D" w:rsidRPr="009411BE" w:rsidRDefault="00B70C0D" w:rsidP="00B70C0D">
      <w:r w:rsidRPr="009411BE">
        <w:rPr>
          <w:b/>
        </w:rPr>
        <w:t>ADMINISTRACIÓN DE OPERACIONES, Estrategia y Análisis.</w:t>
      </w:r>
      <w:r>
        <w:t xml:space="preserve"> </w:t>
      </w:r>
      <w:r w:rsidRPr="00B71707">
        <w:rPr>
          <w:lang w:val="en-US"/>
        </w:rPr>
        <w:t xml:space="preserve">Lee J. </w:t>
      </w:r>
      <w:proofErr w:type="spellStart"/>
      <w:r w:rsidRPr="00B71707">
        <w:rPr>
          <w:lang w:val="en-US"/>
        </w:rPr>
        <w:t>Krajewski</w:t>
      </w:r>
      <w:proofErr w:type="spellEnd"/>
      <w:r w:rsidRPr="00B71707">
        <w:rPr>
          <w:lang w:val="en-US"/>
        </w:rPr>
        <w:t>, Larry P</w:t>
      </w:r>
      <w:r>
        <w:rPr>
          <w:lang w:val="en-US"/>
        </w:rPr>
        <w:t xml:space="preserve">. </w:t>
      </w:r>
      <w:proofErr w:type="spellStart"/>
      <w:r>
        <w:rPr>
          <w:lang w:val="en-US"/>
        </w:rPr>
        <w:t>Ritzman</w:t>
      </w:r>
      <w:proofErr w:type="spellEnd"/>
      <w:r>
        <w:rPr>
          <w:lang w:val="en-US"/>
        </w:rPr>
        <w:t xml:space="preserve">. </w:t>
      </w:r>
      <w:r w:rsidRPr="009411BE">
        <w:t>Prentice Hall. 5ta Edición.</w:t>
      </w:r>
    </w:p>
    <w:p w:rsidR="00B70C0D" w:rsidRDefault="00B70C0D" w:rsidP="00B70C0D">
      <w:pPr>
        <w:rPr>
          <w:lang w:val="en-US"/>
        </w:rPr>
      </w:pPr>
      <w:r w:rsidRPr="009411BE">
        <w:rPr>
          <w:b/>
        </w:rPr>
        <w:lastRenderedPageBreak/>
        <w:t>INVESTIGACIÓN DE OPERACIONES, El arte de la toma de decisiones.</w:t>
      </w:r>
      <w:r>
        <w:t xml:space="preserve"> </w:t>
      </w:r>
      <w:proofErr w:type="spellStart"/>
      <w:r w:rsidRPr="00B71707">
        <w:rPr>
          <w:lang w:val="en-US"/>
        </w:rPr>
        <w:t>Kamlesh</w:t>
      </w:r>
      <w:proofErr w:type="spellEnd"/>
      <w:r w:rsidRPr="00B71707">
        <w:rPr>
          <w:lang w:val="en-US"/>
        </w:rPr>
        <w:t xml:space="preserve"> </w:t>
      </w:r>
      <w:proofErr w:type="spellStart"/>
      <w:r w:rsidRPr="00B71707">
        <w:rPr>
          <w:lang w:val="en-US"/>
        </w:rPr>
        <w:t>Mathur</w:t>
      </w:r>
      <w:proofErr w:type="spellEnd"/>
      <w:r w:rsidRPr="00B71707">
        <w:rPr>
          <w:lang w:val="en-US"/>
        </w:rPr>
        <w:t xml:space="preserve">, Daniel Solow. </w:t>
      </w:r>
      <w:proofErr w:type="gramStart"/>
      <w:r w:rsidRPr="00B71707">
        <w:rPr>
          <w:lang w:val="en-US"/>
        </w:rPr>
        <w:t>P</w:t>
      </w:r>
      <w:r>
        <w:rPr>
          <w:lang w:val="en-US"/>
        </w:rPr>
        <w:t xml:space="preserve">rentice Hall </w:t>
      </w:r>
      <w:proofErr w:type="spellStart"/>
      <w:r>
        <w:rPr>
          <w:lang w:val="en-US"/>
        </w:rPr>
        <w:t>Hispanoamericana</w:t>
      </w:r>
      <w:proofErr w:type="spellEnd"/>
      <w:r>
        <w:rPr>
          <w:lang w:val="en-US"/>
        </w:rPr>
        <w:t xml:space="preserve"> S.A.</w:t>
      </w:r>
      <w:proofErr w:type="gramEnd"/>
    </w:p>
    <w:p w:rsidR="00B70C0D" w:rsidRDefault="00B70C0D" w:rsidP="00B70C0D">
      <w:r w:rsidRPr="009411BE">
        <w:rPr>
          <w:b/>
        </w:rPr>
        <w:t>INVESTIGACIÓN DE OPERACIONES, Interpretación de modelos y casos.</w:t>
      </w:r>
      <w:r>
        <w:t xml:space="preserve"> </w:t>
      </w:r>
      <w:proofErr w:type="spellStart"/>
      <w:r>
        <w:t>Mohammad</w:t>
      </w:r>
      <w:proofErr w:type="spellEnd"/>
      <w:r>
        <w:t xml:space="preserve"> </w:t>
      </w:r>
      <w:proofErr w:type="spellStart"/>
      <w:r>
        <w:t>Naghi</w:t>
      </w:r>
      <w:proofErr w:type="spellEnd"/>
      <w:r>
        <w:t xml:space="preserve"> </w:t>
      </w:r>
      <w:proofErr w:type="spellStart"/>
      <w:r>
        <w:t>Namakforoosh</w:t>
      </w:r>
      <w:proofErr w:type="spellEnd"/>
      <w:r>
        <w:t>. LIMUSA Noriega Editores.</w:t>
      </w:r>
    </w:p>
    <w:p w:rsidR="00B70C0D" w:rsidRPr="009411BE" w:rsidRDefault="00B70C0D" w:rsidP="00B70C0D">
      <w:pPr>
        <w:rPr>
          <w:lang w:val="en-US"/>
        </w:rPr>
      </w:pPr>
      <w:r w:rsidRPr="009411BE">
        <w:rPr>
          <w:b/>
        </w:rPr>
        <w:t>ADMINISTRACIÓN DE OPERACIONES Y PRODUCCIÓN, Calidad Total y respuesta sensible rápida.</w:t>
      </w:r>
      <w:r>
        <w:t xml:space="preserve"> </w:t>
      </w:r>
      <w:proofErr w:type="spellStart"/>
      <w:r w:rsidRPr="009411BE">
        <w:rPr>
          <w:lang w:val="en-US"/>
        </w:rPr>
        <w:t>Hamid</w:t>
      </w:r>
      <w:proofErr w:type="spellEnd"/>
      <w:r w:rsidRPr="009411BE">
        <w:rPr>
          <w:lang w:val="en-US"/>
        </w:rPr>
        <w:t xml:space="preserve"> </w:t>
      </w:r>
      <w:proofErr w:type="spellStart"/>
      <w:r w:rsidRPr="009411BE">
        <w:rPr>
          <w:lang w:val="en-US"/>
        </w:rPr>
        <w:t>Noori</w:t>
      </w:r>
      <w:proofErr w:type="spellEnd"/>
      <w:r w:rsidRPr="009411BE">
        <w:rPr>
          <w:lang w:val="en-US"/>
        </w:rPr>
        <w:t xml:space="preserve">, Russell Radford. </w:t>
      </w:r>
      <w:proofErr w:type="gramStart"/>
      <w:r w:rsidRPr="009411BE">
        <w:rPr>
          <w:lang w:val="en-US"/>
        </w:rPr>
        <w:t>McGraw Hill.</w:t>
      </w:r>
      <w:proofErr w:type="gramEnd"/>
    </w:p>
    <w:p w:rsidR="00B70C0D" w:rsidRPr="009411BE" w:rsidRDefault="00B70C0D" w:rsidP="00B70C0D">
      <w:proofErr w:type="gramStart"/>
      <w:r w:rsidRPr="009411BE">
        <w:rPr>
          <w:b/>
          <w:lang w:val="en-US"/>
        </w:rPr>
        <w:t>INVESTIGACIÓN DE OPERACIONES.</w:t>
      </w:r>
      <w:proofErr w:type="gramEnd"/>
      <w:r w:rsidRPr="009411BE">
        <w:rPr>
          <w:lang w:val="en-US"/>
        </w:rPr>
        <w:t xml:space="preserve"> </w:t>
      </w:r>
      <w:r w:rsidRPr="003553BB">
        <w:rPr>
          <w:lang w:val="en-US"/>
        </w:rPr>
        <w:t xml:space="preserve">Herbert </w:t>
      </w:r>
      <w:proofErr w:type="spellStart"/>
      <w:r w:rsidRPr="003553BB">
        <w:rPr>
          <w:lang w:val="en-US"/>
        </w:rPr>
        <w:t>Moskowitz</w:t>
      </w:r>
      <w:proofErr w:type="spellEnd"/>
      <w:r w:rsidRPr="003553BB">
        <w:rPr>
          <w:lang w:val="en-US"/>
        </w:rPr>
        <w:t>, Gordon P. W</w:t>
      </w:r>
      <w:r>
        <w:rPr>
          <w:lang w:val="en-US"/>
        </w:rPr>
        <w:t xml:space="preserve">right. </w:t>
      </w:r>
      <w:r w:rsidRPr="009411BE">
        <w:t>Prentice Hall Hispanoamericana S.A.</w:t>
      </w:r>
    </w:p>
    <w:p w:rsidR="00B70C0D" w:rsidRPr="009411BE" w:rsidRDefault="00B70C0D" w:rsidP="00B70C0D">
      <w:r w:rsidRPr="009411BE">
        <w:rPr>
          <w:b/>
        </w:rPr>
        <w:t>INVESTIGACIÓN DE OPERACIONES, Métodos y problemas.</w:t>
      </w:r>
      <w:r>
        <w:t xml:space="preserve"> </w:t>
      </w:r>
      <w:proofErr w:type="gramStart"/>
      <w:r w:rsidRPr="003553BB">
        <w:rPr>
          <w:lang w:val="en-US"/>
        </w:rPr>
        <w:t xml:space="preserve">Maurice </w:t>
      </w:r>
      <w:proofErr w:type="spellStart"/>
      <w:r w:rsidRPr="003553BB">
        <w:rPr>
          <w:lang w:val="en-US"/>
        </w:rPr>
        <w:t>Sasiens</w:t>
      </w:r>
      <w:proofErr w:type="spellEnd"/>
      <w:r w:rsidRPr="003553BB">
        <w:rPr>
          <w:lang w:val="en-US"/>
        </w:rPr>
        <w:t xml:space="preserve">, Arthur </w:t>
      </w:r>
      <w:proofErr w:type="spellStart"/>
      <w:r w:rsidRPr="003553BB">
        <w:rPr>
          <w:lang w:val="en-US"/>
        </w:rPr>
        <w:t>Yaspan</w:t>
      </w:r>
      <w:proofErr w:type="spellEnd"/>
      <w:r w:rsidRPr="003553BB">
        <w:rPr>
          <w:lang w:val="en-US"/>
        </w:rPr>
        <w:t>, L</w:t>
      </w:r>
      <w:r>
        <w:rPr>
          <w:lang w:val="en-US"/>
        </w:rPr>
        <w:t>awrence Friedman.</w:t>
      </w:r>
      <w:proofErr w:type="gramEnd"/>
      <w:r>
        <w:rPr>
          <w:lang w:val="en-US"/>
        </w:rPr>
        <w:t xml:space="preserve"> </w:t>
      </w:r>
      <w:r w:rsidRPr="009411BE">
        <w:t>LIMUSA.</w:t>
      </w:r>
    </w:p>
    <w:p w:rsidR="00B70C0D" w:rsidRPr="009411BE" w:rsidRDefault="00B70C0D" w:rsidP="00B70C0D">
      <w:r w:rsidRPr="009411BE">
        <w:rPr>
          <w:b/>
        </w:rPr>
        <w:t>INVESTIGACIÓN DE OPERACIONES, Un enfoque fundamental.</w:t>
      </w:r>
      <w:r>
        <w:t xml:space="preserve"> </w:t>
      </w:r>
      <w:r w:rsidRPr="009411BE">
        <w:t xml:space="preserve">James E. </w:t>
      </w:r>
      <w:proofErr w:type="spellStart"/>
      <w:r w:rsidRPr="009411BE">
        <w:t>Shamblin</w:t>
      </w:r>
      <w:proofErr w:type="spellEnd"/>
      <w:r w:rsidRPr="009411BE">
        <w:t>, G. T. Stevenson. McGraw Hill.</w:t>
      </w:r>
    </w:p>
    <w:p w:rsidR="00B70C0D" w:rsidRDefault="00B70C0D" w:rsidP="00B70C0D">
      <w:r w:rsidRPr="009411BE">
        <w:rPr>
          <w:b/>
        </w:rPr>
        <w:t>INVESTIGACIÓN DE OPERACIONES.</w:t>
      </w:r>
      <w:r w:rsidRPr="003553BB">
        <w:t xml:space="preserve"> </w:t>
      </w:r>
      <w:proofErr w:type="spellStart"/>
      <w:r w:rsidRPr="003553BB">
        <w:t>Hamdy</w:t>
      </w:r>
      <w:proofErr w:type="spellEnd"/>
      <w:r w:rsidRPr="003553BB">
        <w:t xml:space="preserve"> A</w:t>
      </w:r>
      <w:r>
        <w:t xml:space="preserve">. Taha. </w:t>
      </w:r>
      <w:proofErr w:type="spellStart"/>
      <w:r>
        <w:t>Alfaomega</w:t>
      </w:r>
      <w:proofErr w:type="spellEnd"/>
      <w:r>
        <w:t>. 5ta Edición.</w:t>
      </w:r>
    </w:p>
    <w:p w:rsidR="00B70C0D" w:rsidRPr="009501E3" w:rsidRDefault="00B70C0D" w:rsidP="00B70C0D">
      <w:r w:rsidRPr="009411BE">
        <w:rPr>
          <w:b/>
        </w:rPr>
        <w:t>ANÁLISIS CUANTITATIVO PARA LA TOMA DE DECISIONES.</w:t>
      </w:r>
      <w:r>
        <w:t xml:space="preserve"> </w:t>
      </w:r>
      <w:proofErr w:type="spellStart"/>
      <w:r w:rsidRPr="009411BE">
        <w:t>Bierman</w:t>
      </w:r>
      <w:proofErr w:type="spellEnd"/>
      <w:r w:rsidRPr="009411BE">
        <w:t xml:space="preserve">, </w:t>
      </w:r>
      <w:proofErr w:type="spellStart"/>
      <w:r w:rsidRPr="009411BE">
        <w:t>Bonini</w:t>
      </w:r>
      <w:proofErr w:type="spellEnd"/>
      <w:r w:rsidRPr="009411BE">
        <w:t xml:space="preserve">, </w:t>
      </w:r>
      <w:proofErr w:type="spellStart"/>
      <w:r w:rsidRPr="009411BE">
        <w:t>Hausman</w:t>
      </w:r>
      <w:proofErr w:type="spellEnd"/>
      <w:r w:rsidRPr="009411BE">
        <w:t xml:space="preserve">. </w:t>
      </w:r>
      <w:r w:rsidRPr="009501E3">
        <w:t>IRWIN McGraw Hill. 8va y 9na Edición.</w:t>
      </w:r>
    </w:p>
    <w:p w:rsidR="002F52B5" w:rsidRDefault="002F52B5" w:rsidP="005E644B">
      <w:pPr>
        <w:jc w:val="center"/>
        <w:rPr>
          <w:b/>
          <w:lang w:val="en-US"/>
        </w:rPr>
      </w:pPr>
    </w:p>
    <w:p w:rsidR="005E644B" w:rsidRPr="000D7CCA" w:rsidRDefault="005E644B" w:rsidP="005E644B">
      <w:pPr>
        <w:jc w:val="center"/>
        <w:rPr>
          <w:b/>
          <w:lang w:val="en-US"/>
        </w:rPr>
      </w:pPr>
      <w:r>
        <w:rPr>
          <w:b/>
          <w:lang w:val="en-US"/>
        </w:rPr>
        <w:t xml:space="preserve">REFERENCES AVAILABLE IN </w:t>
      </w:r>
      <w:proofErr w:type="spellStart"/>
      <w:r>
        <w:rPr>
          <w:b/>
          <w:lang w:val="en-US"/>
        </w:rPr>
        <w:t>e</w:t>
      </w:r>
      <w:r w:rsidRPr="000D7CCA">
        <w:rPr>
          <w:b/>
          <w:lang w:val="en-US"/>
        </w:rPr>
        <w:t>brary</w:t>
      </w:r>
      <w:proofErr w:type="spellEnd"/>
    </w:p>
    <w:p w:rsidR="005E644B" w:rsidRPr="004F58A1" w:rsidRDefault="005E644B" w:rsidP="005E644B">
      <w:pPr>
        <w:rPr>
          <w:lang w:val="en-US"/>
        </w:rPr>
      </w:pPr>
    </w:p>
    <w:p w:rsidR="005E644B" w:rsidRPr="004F58A1" w:rsidRDefault="005E644B" w:rsidP="005E644B">
      <w:pPr>
        <w:rPr>
          <w:lang w:val="en-US"/>
        </w:rPr>
      </w:pPr>
      <w:r w:rsidRPr="004F58A1">
        <w:rPr>
          <w:lang w:val="en-US"/>
        </w:rPr>
        <w:t xml:space="preserve">Sharma, </w:t>
      </w:r>
      <w:proofErr w:type="spellStart"/>
      <w:r w:rsidRPr="004F58A1">
        <w:rPr>
          <w:lang w:val="en-US"/>
        </w:rPr>
        <w:t>Anand</w:t>
      </w:r>
      <w:proofErr w:type="spellEnd"/>
      <w:r w:rsidRPr="004F58A1">
        <w:rPr>
          <w:lang w:val="en-US"/>
        </w:rPr>
        <w:t xml:space="preserve">. </w:t>
      </w:r>
      <w:proofErr w:type="gramStart"/>
      <w:r w:rsidRPr="004F58A1">
        <w:rPr>
          <w:lang w:val="en-US"/>
        </w:rPr>
        <w:t>Operations Research.</w:t>
      </w:r>
      <w:proofErr w:type="gramEnd"/>
    </w:p>
    <w:p w:rsidR="005E644B" w:rsidRPr="004F58A1" w:rsidRDefault="005E644B" w:rsidP="005E644B">
      <w:pPr>
        <w:rPr>
          <w:lang w:val="en-US"/>
        </w:rPr>
      </w:pPr>
      <w:r w:rsidRPr="004F58A1">
        <w:rPr>
          <w:lang w:val="en-US"/>
        </w:rPr>
        <w:t xml:space="preserve">Mumbai, IND: Global Media, 2009. </w:t>
      </w:r>
      <w:proofErr w:type="gramStart"/>
      <w:r w:rsidRPr="004F58A1">
        <w:rPr>
          <w:lang w:val="en-US"/>
        </w:rPr>
        <w:t>p 459.</w:t>
      </w:r>
      <w:proofErr w:type="gramEnd"/>
    </w:p>
    <w:p w:rsidR="005E644B" w:rsidRPr="004F58A1" w:rsidRDefault="005E644B" w:rsidP="005E644B">
      <w:pPr>
        <w:rPr>
          <w:lang w:val="en-US"/>
        </w:rPr>
      </w:pPr>
      <w:r w:rsidRPr="004F58A1">
        <w:rPr>
          <w:lang w:val="en-US"/>
        </w:rPr>
        <w:t>http://site.ebrary.com/lib/ucooperativa/Doc?id=10415322&amp;ppg=42</w:t>
      </w:r>
    </w:p>
    <w:p w:rsidR="005E644B" w:rsidRPr="004F58A1" w:rsidRDefault="005E644B" w:rsidP="005E644B">
      <w:pPr>
        <w:rPr>
          <w:lang w:val="en-US"/>
        </w:rPr>
      </w:pPr>
      <w:proofErr w:type="gramStart"/>
      <w:r w:rsidRPr="004F58A1">
        <w:rPr>
          <w:lang w:val="en-US"/>
        </w:rPr>
        <w:t>Copyright © 2009.</w:t>
      </w:r>
      <w:proofErr w:type="gramEnd"/>
      <w:r w:rsidRPr="004F58A1">
        <w:rPr>
          <w:lang w:val="en-US"/>
        </w:rPr>
        <w:t xml:space="preserve"> </w:t>
      </w:r>
      <w:proofErr w:type="gramStart"/>
      <w:r w:rsidRPr="004F58A1">
        <w:rPr>
          <w:lang w:val="en-US"/>
        </w:rPr>
        <w:t>Global Media.</w:t>
      </w:r>
      <w:proofErr w:type="gramEnd"/>
      <w:r w:rsidRPr="004F58A1">
        <w:rPr>
          <w:lang w:val="en-US"/>
        </w:rPr>
        <w:t xml:space="preserve"> All rights reserved.</w:t>
      </w:r>
    </w:p>
    <w:p w:rsidR="002F52B5" w:rsidRDefault="002F52B5" w:rsidP="005E644B">
      <w:pPr>
        <w:rPr>
          <w:lang w:val="en-US"/>
        </w:rPr>
      </w:pPr>
    </w:p>
    <w:p w:rsidR="005E644B" w:rsidRPr="004F58A1" w:rsidRDefault="005E644B" w:rsidP="005E644B">
      <w:pPr>
        <w:rPr>
          <w:lang w:val="en-US"/>
        </w:rPr>
      </w:pPr>
      <w:r w:rsidRPr="004F58A1">
        <w:rPr>
          <w:lang w:val="en-US"/>
        </w:rPr>
        <w:t xml:space="preserve">Ramamurthy, </w:t>
      </w:r>
      <w:proofErr w:type="gramStart"/>
      <w:r w:rsidRPr="004F58A1">
        <w:rPr>
          <w:lang w:val="en-US"/>
        </w:rPr>
        <w:t>P..</w:t>
      </w:r>
      <w:proofErr w:type="gramEnd"/>
      <w:r w:rsidRPr="004F58A1">
        <w:rPr>
          <w:lang w:val="en-US"/>
        </w:rPr>
        <w:t xml:space="preserve"> </w:t>
      </w:r>
      <w:proofErr w:type="gramStart"/>
      <w:r w:rsidRPr="004F58A1">
        <w:rPr>
          <w:lang w:val="en-US"/>
        </w:rPr>
        <w:t>Operations Research.</w:t>
      </w:r>
      <w:proofErr w:type="gramEnd"/>
    </w:p>
    <w:p w:rsidR="005E644B" w:rsidRPr="004F58A1" w:rsidRDefault="005E644B" w:rsidP="005E644B">
      <w:pPr>
        <w:rPr>
          <w:lang w:val="en-US"/>
        </w:rPr>
      </w:pPr>
      <w:proofErr w:type="spellStart"/>
      <w:r w:rsidRPr="004F58A1">
        <w:rPr>
          <w:lang w:val="en-US"/>
        </w:rPr>
        <w:t>Daryaganj</w:t>
      </w:r>
      <w:proofErr w:type="spellEnd"/>
      <w:r w:rsidRPr="004F58A1">
        <w:rPr>
          <w:lang w:val="en-US"/>
        </w:rPr>
        <w:t xml:space="preserve">, Delhi, IND: New Age International, 2007. </w:t>
      </w:r>
      <w:proofErr w:type="gramStart"/>
      <w:r w:rsidRPr="004F58A1">
        <w:rPr>
          <w:lang w:val="en-US"/>
        </w:rPr>
        <w:t>p 716.</w:t>
      </w:r>
      <w:proofErr w:type="gramEnd"/>
    </w:p>
    <w:p w:rsidR="005E644B" w:rsidRPr="004F58A1" w:rsidRDefault="005E644B" w:rsidP="005E644B">
      <w:pPr>
        <w:rPr>
          <w:lang w:val="en-US"/>
        </w:rPr>
      </w:pPr>
      <w:r w:rsidRPr="004F58A1">
        <w:rPr>
          <w:lang w:val="en-US"/>
        </w:rPr>
        <w:t>http://site.ebrary.com/lib/ucooperativa/Doc?id=10367718&amp;ppg=2</w:t>
      </w:r>
    </w:p>
    <w:p w:rsidR="005E644B" w:rsidRPr="004F58A1" w:rsidRDefault="005E644B" w:rsidP="005E644B">
      <w:pPr>
        <w:rPr>
          <w:lang w:val="en-US"/>
        </w:rPr>
      </w:pPr>
      <w:proofErr w:type="gramStart"/>
      <w:r w:rsidRPr="004F58A1">
        <w:rPr>
          <w:lang w:val="en-US"/>
        </w:rPr>
        <w:t>Copyright © 2007.</w:t>
      </w:r>
      <w:proofErr w:type="gramEnd"/>
      <w:r w:rsidRPr="004F58A1">
        <w:rPr>
          <w:lang w:val="en-US"/>
        </w:rPr>
        <w:t xml:space="preserve"> </w:t>
      </w:r>
      <w:proofErr w:type="gramStart"/>
      <w:r w:rsidRPr="004F58A1">
        <w:rPr>
          <w:lang w:val="en-US"/>
        </w:rPr>
        <w:t>New Age International.</w:t>
      </w:r>
      <w:proofErr w:type="gramEnd"/>
      <w:r w:rsidRPr="004F58A1">
        <w:rPr>
          <w:lang w:val="en-US"/>
        </w:rPr>
        <w:t xml:space="preserve"> All rights reserved.</w:t>
      </w:r>
    </w:p>
    <w:p w:rsidR="005E644B" w:rsidRDefault="005E644B" w:rsidP="005E644B">
      <w:pPr>
        <w:rPr>
          <w:b/>
          <w:lang w:val="en-US"/>
        </w:rPr>
      </w:pPr>
    </w:p>
    <w:p w:rsidR="005E644B" w:rsidRPr="00F95A5F" w:rsidRDefault="005E644B" w:rsidP="005E644B">
      <w:pPr>
        <w:rPr>
          <w:lang w:val="en-US"/>
        </w:rPr>
      </w:pPr>
    </w:p>
    <w:p w:rsidR="005E644B" w:rsidRPr="00F95A5F" w:rsidRDefault="005E644B" w:rsidP="005E644B">
      <w:pPr>
        <w:rPr>
          <w:lang w:val="en-US"/>
        </w:rPr>
      </w:pPr>
      <w:proofErr w:type="spellStart"/>
      <w:r w:rsidRPr="00F95A5F">
        <w:rPr>
          <w:lang w:val="en-US"/>
        </w:rPr>
        <w:lastRenderedPageBreak/>
        <w:t>Mishra</w:t>
      </w:r>
      <w:proofErr w:type="spellEnd"/>
      <w:r w:rsidRPr="00F95A5F">
        <w:rPr>
          <w:lang w:val="en-US"/>
        </w:rPr>
        <w:t xml:space="preserve">, D.N.; </w:t>
      </w:r>
      <w:proofErr w:type="spellStart"/>
      <w:r w:rsidRPr="00F95A5F">
        <w:rPr>
          <w:lang w:val="en-US"/>
        </w:rPr>
        <w:t>Agarwal</w:t>
      </w:r>
      <w:proofErr w:type="spellEnd"/>
      <w:r w:rsidRPr="00F95A5F">
        <w:rPr>
          <w:lang w:val="en-US"/>
        </w:rPr>
        <w:t xml:space="preserve">, </w:t>
      </w:r>
      <w:proofErr w:type="gramStart"/>
      <w:r w:rsidRPr="00F95A5F">
        <w:rPr>
          <w:lang w:val="en-US"/>
        </w:rPr>
        <w:t>S.K..</w:t>
      </w:r>
      <w:proofErr w:type="gramEnd"/>
      <w:r w:rsidRPr="00F95A5F">
        <w:rPr>
          <w:lang w:val="en-US"/>
        </w:rPr>
        <w:t xml:space="preserve"> </w:t>
      </w:r>
      <w:proofErr w:type="gramStart"/>
      <w:r w:rsidRPr="00F95A5F">
        <w:rPr>
          <w:lang w:val="en-US"/>
        </w:rPr>
        <w:t>Operation Research.</w:t>
      </w:r>
      <w:proofErr w:type="gramEnd"/>
    </w:p>
    <w:p w:rsidR="005E644B" w:rsidRPr="00F95A5F" w:rsidRDefault="005E644B" w:rsidP="005E644B">
      <w:pPr>
        <w:rPr>
          <w:lang w:val="en-US"/>
        </w:rPr>
      </w:pPr>
      <w:proofErr w:type="spellStart"/>
      <w:r w:rsidRPr="00F95A5F">
        <w:rPr>
          <w:lang w:val="en-US"/>
        </w:rPr>
        <w:t>Lucknow</w:t>
      </w:r>
      <w:proofErr w:type="spellEnd"/>
      <w:r w:rsidRPr="00F95A5F">
        <w:rPr>
          <w:lang w:val="en-US"/>
        </w:rPr>
        <w:t xml:space="preserve">, IND: Global Media, 2009. </w:t>
      </w:r>
      <w:proofErr w:type="gramStart"/>
      <w:r w:rsidRPr="00F95A5F">
        <w:rPr>
          <w:lang w:val="en-US"/>
        </w:rPr>
        <w:t>p 274.</w:t>
      </w:r>
      <w:proofErr w:type="gramEnd"/>
    </w:p>
    <w:p w:rsidR="005E644B" w:rsidRPr="00F95A5F" w:rsidRDefault="005E644B" w:rsidP="005E644B">
      <w:pPr>
        <w:rPr>
          <w:lang w:val="en-US"/>
        </w:rPr>
      </w:pPr>
      <w:r w:rsidRPr="00F95A5F">
        <w:rPr>
          <w:lang w:val="en-US"/>
        </w:rPr>
        <w:t>http://site.ebrary.com/lib/ucooperativa/Doc?id=10416937&amp;ppg=2</w:t>
      </w:r>
    </w:p>
    <w:p w:rsidR="005E644B" w:rsidRPr="00F95A5F" w:rsidRDefault="005E644B" w:rsidP="005E644B">
      <w:pPr>
        <w:rPr>
          <w:lang w:val="en-US"/>
        </w:rPr>
      </w:pPr>
      <w:proofErr w:type="gramStart"/>
      <w:r w:rsidRPr="00F95A5F">
        <w:rPr>
          <w:lang w:val="en-US"/>
        </w:rPr>
        <w:t>Copyright © 2009.</w:t>
      </w:r>
      <w:proofErr w:type="gramEnd"/>
      <w:r w:rsidRPr="00F95A5F">
        <w:rPr>
          <w:lang w:val="en-US"/>
        </w:rPr>
        <w:t xml:space="preserve"> </w:t>
      </w:r>
      <w:proofErr w:type="gramStart"/>
      <w:r w:rsidRPr="00F95A5F">
        <w:rPr>
          <w:lang w:val="en-US"/>
        </w:rPr>
        <w:t>Global Media.</w:t>
      </w:r>
      <w:proofErr w:type="gramEnd"/>
      <w:r w:rsidRPr="00F95A5F">
        <w:rPr>
          <w:lang w:val="en-US"/>
        </w:rPr>
        <w:t xml:space="preserve"> All rights reserved.</w:t>
      </w:r>
    </w:p>
    <w:p w:rsidR="005E644B" w:rsidRPr="00635F2E" w:rsidRDefault="005E644B" w:rsidP="005E644B">
      <w:pPr>
        <w:rPr>
          <w:b/>
          <w:lang w:val="en-US"/>
        </w:rPr>
      </w:pPr>
    </w:p>
    <w:p w:rsidR="00B70C0D" w:rsidRPr="005E644B" w:rsidRDefault="00B70C0D" w:rsidP="00A97B2D">
      <w:pPr>
        <w:jc w:val="both"/>
        <w:rPr>
          <w:lang w:val="en-US"/>
        </w:rPr>
      </w:pPr>
    </w:p>
    <w:sectPr w:rsidR="00B70C0D" w:rsidRPr="005E644B" w:rsidSect="0087068F">
      <w:footerReference w:type="default" r:id="rId9"/>
      <w:type w:val="continuous"/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174" w:rsidRDefault="00290174" w:rsidP="001257E0">
      <w:pPr>
        <w:spacing w:after="0" w:line="240" w:lineRule="auto"/>
      </w:pPr>
      <w:r>
        <w:separator/>
      </w:r>
    </w:p>
  </w:endnote>
  <w:endnote w:type="continuationSeparator" w:id="0">
    <w:p w:rsidR="00290174" w:rsidRDefault="00290174" w:rsidP="00125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9889"/>
      <w:docPartObj>
        <w:docPartGallery w:val="Page Numbers (Bottom of Page)"/>
        <w:docPartUnique/>
      </w:docPartObj>
    </w:sdtPr>
    <w:sdtContent>
      <w:p w:rsidR="00290174" w:rsidRDefault="004B027E">
        <w:pPr>
          <w:pStyle w:val="Piedepgina"/>
          <w:jc w:val="center"/>
        </w:pPr>
        <w:r>
          <w:fldChar w:fldCharType="begin"/>
        </w:r>
        <w:r w:rsidR="00290174">
          <w:instrText xml:space="preserve"> PAGE   \* MERGEFORMAT </w:instrText>
        </w:r>
        <w:r>
          <w:fldChar w:fldCharType="separate"/>
        </w:r>
        <w:r w:rsidR="002F52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0174" w:rsidRDefault="0029017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174" w:rsidRDefault="00290174" w:rsidP="001257E0">
      <w:pPr>
        <w:spacing w:after="0" w:line="240" w:lineRule="auto"/>
      </w:pPr>
      <w:r>
        <w:separator/>
      </w:r>
    </w:p>
  </w:footnote>
  <w:footnote w:type="continuationSeparator" w:id="0">
    <w:p w:rsidR="00290174" w:rsidRDefault="00290174" w:rsidP="00125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2FE"/>
    <w:multiLevelType w:val="hybridMultilevel"/>
    <w:tmpl w:val="67882F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772F5"/>
    <w:multiLevelType w:val="hybridMultilevel"/>
    <w:tmpl w:val="FD88013A"/>
    <w:lvl w:ilvl="0" w:tplc="240A000F">
      <w:start w:val="1"/>
      <w:numFmt w:val="decimal"/>
      <w:lvlText w:val="%1.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F7D23F1"/>
    <w:multiLevelType w:val="hybridMultilevel"/>
    <w:tmpl w:val="3A7E82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C7A72"/>
    <w:multiLevelType w:val="hybridMultilevel"/>
    <w:tmpl w:val="C7802F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1185C"/>
    <w:multiLevelType w:val="hybridMultilevel"/>
    <w:tmpl w:val="AF724F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B0D4D"/>
    <w:multiLevelType w:val="hybridMultilevel"/>
    <w:tmpl w:val="E57414F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934FD"/>
    <w:multiLevelType w:val="hybridMultilevel"/>
    <w:tmpl w:val="0D82776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15A1"/>
    <w:rsid w:val="000059AE"/>
    <w:rsid w:val="000224E7"/>
    <w:rsid w:val="00036A30"/>
    <w:rsid w:val="000373AE"/>
    <w:rsid w:val="00055A08"/>
    <w:rsid w:val="00056A20"/>
    <w:rsid w:val="00056C3C"/>
    <w:rsid w:val="0007488C"/>
    <w:rsid w:val="00081A84"/>
    <w:rsid w:val="00086C86"/>
    <w:rsid w:val="0009459D"/>
    <w:rsid w:val="00096054"/>
    <w:rsid w:val="000A0E1C"/>
    <w:rsid w:val="000A752B"/>
    <w:rsid w:val="000B606A"/>
    <w:rsid w:val="000C1CEB"/>
    <w:rsid w:val="000E407E"/>
    <w:rsid w:val="0010692F"/>
    <w:rsid w:val="001202B8"/>
    <w:rsid w:val="0012160C"/>
    <w:rsid w:val="001252D7"/>
    <w:rsid w:val="001257E0"/>
    <w:rsid w:val="0013080C"/>
    <w:rsid w:val="00130A2C"/>
    <w:rsid w:val="00132BE7"/>
    <w:rsid w:val="001578F8"/>
    <w:rsid w:val="00165E49"/>
    <w:rsid w:val="0017702A"/>
    <w:rsid w:val="0018332F"/>
    <w:rsid w:val="00190E59"/>
    <w:rsid w:val="001922E3"/>
    <w:rsid w:val="0019483C"/>
    <w:rsid w:val="001A2DF7"/>
    <w:rsid w:val="001B1304"/>
    <w:rsid w:val="001B2764"/>
    <w:rsid w:val="001D0B0F"/>
    <w:rsid w:val="001E4558"/>
    <w:rsid w:val="00203302"/>
    <w:rsid w:val="00213B90"/>
    <w:rsid w:val="00217EF8"/>
    <w:rsid w:val="00220E66"/>
    <w:rsid w:val="0023228B"/>
    <w:rsid w:val="00234ABD"/>
    <w:rsid w:val="00236121"/>
    <w:rsid w:val="00244A83"/>
    <w:rsid w:val="00251B4A"/>
    <w:rsid w:val="002633FC"/>
    <w:rsid w:val="00272433"/>
    <w:rsid w:val="0028001C"/>
    <w:rsid w:val="00287A9C"/>
    <w:rsid w:val="00290174"/>
    <w:rsid w:val="00291265"/>
    <w:rsid w:val="002924E1"/>
    <w:rsid w:val="002A0838"/>
    <w:rsid w:val="002A1F3F"/>
    <w:rsid w:val="002A2EDB"/>
    <w:rsid w:val="002A6215"/>
    <w:rsid w:val="002B70E4"/>
    <w:rsid w:val="002C1149"/>
    <w:rsid w:val="002C1472"/>
    <w:rsid w:val="002C38C5"/>
    <w:rsid w:val="002D6C14"/>
    <w:rsid w:val="002E112E"/>
    <w:rsid w:val="002F3BF9"/>
    <w:rsid w:val="002F4D4C"/>
    <w:rsid w:val="002F52B5"/>
    <w:rsid w:val="00317E5E"/>
    <w:rsid w:val="00322EEF"/>
    <w:rsid w:val="00327CC8"/>
    <w:rsid w:val="003412CF"/>
    <w:rsid w:val="003553BB"/>
    <w:rsid w:val="0035719B"/>
    <w:rsid w:val="00373D93"/>
    <w:rsid w:val="003B43EC"/>
    <w:rsid w:val="003B6526"/>
    <w:rsid w:val="003C0825"/>
    <w:rsid w:val="003D299A"/>
    <w:rsid w:val="003D4157"/>
    <w:rsid w:val="003D6FCA"/>
    <w:rsid w:val="003E7838"/>
    <w:rsid w:val="003F3E92"/>
    <w:rsid w:val="00415965"/>
    <w:rsid w:val="00427653"/>
    <w:rsid w:val="00432115"/>
    <w:rsid w:val="00432280"/>
    <w:rsid w:val="00445B5D"/>
    <w:rsid w:val="004730D9"/>
    <w:rsid w:val="004759C7"/>
    <w:rsid w:val="00477ED7"/>
    <w:rsid w:val="00481336"/>
    <w:rsid w:val="004A594A"/>
    <w:rsid w:val="004B027E"/>
    <w:rsid w:val="004B44A7"/>
    <w:rsid w:val="004C368B"/>
    <w:rsid w:val="004D2A3C"/>
    <w:rsid w:val="00507E02"/>
    <w:rsid w:val="00507F19"/>
    <w:rsid w:val="00510DCB"/>
    <w:rsid w:val="00517759"/>
    <w:rsid w:val="00534048"/>
    <w:rsid w:val="00551606"/>
    <w:rsid w:val="005535B0"/>
    <w:rsid w:val="005558A6"/>
    <w:rsid w:val="00570AAF"/>
    <w:rsid w:val="00575BAB"/>
    <w:rsid w:val="00592018"/>
    <w:rsid w:val="00597E7B"/>
    <w:rsid w:val="005A0C60"/>
    <w:rsid w:val="005A297F"/>
    <w:rsid w:val="005A5913"/>
    <w:rsid w:val="005B1D62"/>
    <w:rsid w:val="005B4343"/>
    <w:rsid w:val="005C25B1"/>
    <w:rsid w:val="005E644B"/>
    <w:rsid w:val="005F69D5"/>
    <w:rsid w:val="00602E2C"/>
    <w:rsid w:val="006103BE"/>
    <w:rsid w:val="00611996"/>
    <w:rsid w:val="00614383"/>
    <w:rsid w:val="00624810"/>
    <w:rsid w:val="0062623F"/>
    <w:rsid w:val="00632F40"/>
    <w:rsid w:val="00641D58"/>
    <w:rsid w:val="00645A23"/>
    <w:rsid w:val="00662084"/>
    <w:rsid w:val="006739BF"/>
    <w:rsid w:val="006743D1"/>
    <w:rsid w:val="00696C9F"/>
    <w:rsid w:val="006A0A0A"/>
    <w:rsid w:val="006D40E8"/>
    <w:rsid w:val="006E7082"/>
    <w:rsid w:val="0070221D"/>
    <w:rsid w:val="00702BDE"/>
    <w:rsid w:val="0070760C"/>
    <w:rsid w:val="00717541"/>
    <w:rsid w:val="007272BE"/>
    <w:rsid w:val="00730B62"/>
    <w:rsid w:val="00736F73"/>
    <w:rsid w:val="00736F81"/>
    <w:rsid w:val="007416FB"/>
    <w:rsid w:val="00743D7B"/>
    <w:rsid w:val="00765D79"/>
    <w:rsid w:val="0077358D"/>
    <w:rsid w:val="00774D34"/>
    <w:rsid w:val="00783D3C"/>
    <w:rsid w:val="0078480E"/>
    <w:rsid w:val="0079143E"/>
    <w:rsid w:val="007C1217"/>
    <w:rsid w:val="007D190F"/>
    <w:rsid w:val="007D3BB4"/>
    <w:rsid w:val="007F198D"/>
    <w:rsid w:val="007F5F6E"/>
    <w:rsid w:val="00805B73"/>
    <w:rsid w:val="00807BA3"/>
    <w:rsid w:val="00811330"/>
    <w:rsid w:val="008128DF"/>
    <w:rsid w:val="0082031B"/>
    <w:rsid w:val="00822AEE"/>
    <w:rsid w:val="00830EE1"/>
    <w:rsid w:val="008522EC"/>
    <w:rsid w:val="00856A74"/>
    <w:rsid w:val="00865A4E"/>
    <w:rsid w:val="00867F22"/>
    <w:rsid w:val="0087068F"/>
    <w:rsid w:val="00871051"/>
    <w:rsid w:val="008A7C51"/>
    <w:rsid w:val="008B1393"/>
    <w:rsid w:val="008B2D36"/>
    <w:rsid w:val="008B58DF"/>
    <w:rsid w:val="008C2056"/>
    <w:rsid w:val="008C68A3"/>
    <w:rsid w:val="008E2B14"/>
    <w:rsid w:val="008E7842"/>
    <w:rsid w:val="008F7E17"/>
    <w:rsid w:val="009049A1"/>
    <w:rsid w:val="00915605"/>
    <w:rsid w:val="00935999"/>
    <w:rsid w:val="009411BE"/>
    <w:rsid w:val="00946837"/>
    <w:rsid w:val="009501E3"/>
    <w:rsid w:val="0096228C"/>
    <w:rsid w:val="00984A34"/>
    <w:rsid w:val="009A2F85"/>
    <w:rsid w:val="009B3348"/>
    <w:rsid w:val="009D0465"/>
    <w:rsid w:val="009D066C"/>
    <w:rsid w:val="009D7367"/>
    <w:rsid w:val="009E1AA0"/>
    <w:rsid w:val="009E5799"/>
    <w:rsid w:val="009F2868"/>
    <w:rsid w:val="009F3441"/>
    <w:rsid w:val="009F5C8C"/>
    <w:rsid w:val="00A115DD"/>
    <w:rsid w:val="00A129AD"/>
    <w:rsid w:val="00A162AC"/>
    <w:rsid w:val="00A210E6"/>
    <w:rsid w:val="00A2271C"/>
    <w:rsid w:val="00A3620E"/>
    <w:rsid w:val="00A42AFB"/>
    <w:rsid w:val="00A474A3"/>
    <w:rsid w:val="00A512F0"/>
    <w:rsid w:val="00A578EC"/>
    <w:rsid w:val="00A77F55"/>
    <w:rsid w:val="00A800C9"/>
    <w:rsid w:val="00A82D12"/>
    <w:rsid w:val="00A95F5A"/>
    <w:rsid w:val="00A97B2D"/>
    <w:rsid w:val="00AA06C6"/>
    <w:rsid w:val="00AA37EA"/>
    <w:rsid w:val="00AA633E"/>
    <w:rsid w:val="00AB136E"/>
    <w:rsid w:val="00AB1AAB"/>
    <w:rsid w:val="00AC0013"/>
    <w:rsid w:val="00AC15A1"/>
    <w:rsid w:val="00AC315A"/>
    <w:rsid w:val="00AD1561"/>
    <w:rsid w:val="00AD2EA2"/>
    <w:rsid w:val="00AD3F2D"/>
    <w:rsid w:val="00AD6A6D"/>
    <w:rsid w:val="00AE08C3"/>
    <w:rsid w:val="00AF5FBF"/>
    <w:rsid w:val="00AF7666"/>
    <w:rsid w:val="00B21783"/>
    <w:rsid w:val="00B226A9"/>
    <w:rsid w:val="00B37AB6"/>
    <w:rsid w:val="00B47BCD"/>
    <w:rsid w:val="00B673AB"/>
    <w:rsid w:val="00B70C0D"/>
    <w:rsid w:val="00B71707"/>
    <w:rsid w:val="00B7171F"/>
    <w:rsid w:val="00B74D55"/>
    <w:rsid w:val="00B76E0F"/>
    <w:rsid w:val="00BA1CE4"/>
    <w:rsid w:val="00BB1DC3"/>
    <w:rsid w:val="00BC0973"/>
    <w:rsid w:val="00BC19C0"/>
    <w:rsid w:val="00BC344D"/>
    <w:rsid w:val="00BC4902"/>
    <w:rsid w:val="00BD2B0D"/>
    <w:rsid w:val="00BD4B2F"/>
    <w:rsid w:val="00BD5D46"/>
    <w:rsid w:val="00BE2B8A"/>
    <w:rsid w:val="00BF136E"/>
    <w:rsid w:val="00BF3F05"/>
    <w:rsid w:val="00C14795"/>
    <w:rsid w:val="00C2787D"/>
    <w:rsid w:val="00C30F01"/>
    <w:rsid w:val="00C31192"/>
    <w:rsid w:val="00C40D8E"/>
    <w:rsid w:val="00C41AEB"/>
    <w:rsid w:val="00C43689"/>
    <w:rsid w:val="00C47B39"/>
    <w:rsid w:val="00C50E4C"/>
    <w:rsid w:val="00C512B0"/>
    <w:rsid w:val="00C530D8"/>
    <w:rsid w:val="00C5578A"/>
    <w:rsid w:val="00C57A3F"/>
    <w:rsid w:val="00C6144D"/>
    <w:rsid w:val="00C83415"/>
    <w:rsid w:val="00C85882"/>
    <w:rsid w:val="00C91D92"/>
    <w:rsid w:val="00C942A5"/>
    <w:rsid w:val="00CA4468"/>
    <w:rsid w:val="00CA5C09"/>
    <w:rsid w:val="00CA6D38"/>
    <w:rsid w:val="00CB6488"/>
    <w:rsid w:val="00CB6DBD"/>
    <w:rsid w:val="00CC134F"/>
    <w:rsid w:val="00CD0AC2"/>
    <w:rsid w:val="00CE79F9"/>
    <w:rsid w:val="00D07014"/>
    <w:rsid w:val="00D11F29"/>
    <w:rsid w:val="00D1691F"/>
    <w:rsid w:val="00D4339B"/>
    <w:rsid w:val="00D43DC3"/>
    <w:rsid w:val="00D50D69"/>
    <w:rsid w:val="00D518EC"/>
    <w:rsid w:val="00D56C5D"/>
    <w:rsid w:val="00D62E2B"/>
    <w:rsid w:val="00D71B5D"/>
    <w:rsid w:val="00D72337"/>
    <w:rsid w:val="00D80201"/>
    <w:rsid w:val="00D854A6"/>
    <w:rsid w:val="00DB4E36"/>
    <w:rsid w:val="00DC2C50"/>
    <w:rsid w:val="00DD2055"/>
    <w:rsid w:val="00DD2CE2"/>
    <w:rsid w:val="00DF0EFB"/>
    <w:rsid w:val="00DF10A8"/>
    <w:rsid w:val="00DF7D2E"/>
    <w:rsid w:val="00E16BEA"/>
    <w:rsid w:val="00E214A4"/>
    <w:rsid w:val="00E22838"/>
    <w:rsid w:val="00E228C6"/>
    <w:rsid w:val="00E2306F"/>
    <w:rsid w:val="00E303F8"/>
    <w:rsid w:val="00E40BD2"/>
    <w:rsid w:val="00E418FB"/>
    <w:rsid w:val="00E55178"/>
    <w:rsid w:val="00E67C52"/>
    <w:rsid w:val="00E753B7"/>
    <w:rsid w:val="00E93738"/>
    <w:rsid w:val="00EA18DA"/>
    <w:rsid w:val="00EB160F"/>
    <w:rsid w:val="00ED48A3"/>
    <w:rsid w:val="00EF0E76"/>
    <w:rsid w:val="00EF72FA"/>
    <w:rsid w:val="00F30F07"/>
    <w:rsid w:val="00F36D0B"/>
    <w:rsid w:val="00F51C30"/>
    <w:rsid w:val="00F741FD"/>
    <w:rsid w:val="00F74D83"/>
    <w:rsid w:val="00F812BF"/>
    <w:rsid w:val="00F8480B"/>
    <w:rsid w:val="00FC1F9C"/>
    <w:rsid w:val="00FC3C21"/>
    <w:rsid w:val="00FD1660"/>
    <w:rsid w:val="00FD3C7D"/>
    <w:rsid w:val="00FE3EAA"/>
    <w:rsid w:val="00FF4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2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315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B4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43E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1257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257E0"/>
  </w:style>
  <w:style w:type="paragraph" w:styleId="Piedepgina">
    <w:name w:val="footer"/>
    <w:basedOn w:val="Normal"/>
    <w:link w:val="PiedepginaCar"/>
    <w:uiPriority w:val="99"/>
    <w:unhideWhenUsed/>
    <w:rsid w:val="001257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7E0"/>
  </w:style>
  <w:style w:type="character" w:styleId="Hipervnculo">
    <w:name w:val="Hyperlink"/>
    <w:basedOn w:val="Fuentedeprrafopredeter"/>
    <w:uiPriority w:val="99"/>
    <w:unhideWhenUsed/>
    <w:rsid w:val="00F74D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315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B4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43E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1257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257E0"/>
  </w:style>
  <w:style w:type="paragraph" w:styleId="Piedepgina">
    <w:name w:val="footer"/>
    <w:basedOn w:val="Normal"/>
    <w:link w:val="PiedepginaCar"/>
    <w:uiPriority w:val="99"/>
    <w:unhideWhenUsed/>
    <w:rsid w:val="001257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7E0"/>
  </w:style>
  <w:style w:type="character" w:styleId="Hipervnculo">
    <w:name w:val="Hyperlink"/>
    <w:basedOn w:val="Fuentedeprrafopredeter"/>
    <w:uiPriority w:val="99"/>
    <w:unhideWhenUsed/>
    <w:rsid w:val="00F74D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ctor.hernandezc@campusucc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2897F-C480-4BB5-B26B-3DBF5B23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827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Lolita</cp:lastModifiedBy>
  <cp:revision>4</cp:revision>
  <dcterms:created xsi:type="dcterms:W3CDTF">2013-07-23T16:36:00Z</dcterms:created>
  <dcterms:modified xsi:type="dcterms:W3CDTF">2013-07-27T13:50:00Z</dcterms:modified>
</cp:coreProperties>
</file>